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68FA" w14:textId="0AA914B8" w:rsidR="00A40974" w:rsidRPr="005051A4" w:rsidRDefault="007B4F8E" w:rsidP="00A40974">
      <w:pPr>
        <w:spacing w:after="0" w:line="240" w:lineRule="auto"/>
        <w:jc w:val="both"/>
        <w:rPr>
          <w:rFonts w:ascii="Georgia" w:eastAsia="Times New Roman" w:hAnsi="Georgia" w:cs="Times New Roman"/>
          <w:bCs/>
          <w:sz w:val="24"/>
          <w:szCs w:val="24"/>
          <w:lang w:val="en-US"/>
        </w:rPr>
      </w:pPr>
      <w:r>
        <w:rPr>
          <w:rFonts w:ascii="Georgia" w:eastAsia="Times New Roman" w:hAnsi="Georgia" w:cs="Times New Roman"/>
          <w:b/>
          <w:bCs/>
          <w:sz w:val="24"/>
          <w:szCs w:val="24"/>
          <w:lang w:val="en-US"/>
        </w:rPr>
        <w:t>2020</w:t>
      </w:r>
      <w:r w:rsidR="00802C46" w:rsidRPr="005051A4">
        <w:rPr>
          <w:rFonts w:ascii="Georgia" w:eastAsia="Times New Roman" w:hAnsi="Georgia" w:cs="Times New Roman"/>
          <w:b/>
          <w:bCs/>
          <w:sz w:val="24"/>
          <w:szCs w:val="24"/>
          <w:lang w:val="en-US"/>
        </w:rPr>
        <w:t xml:space="preserve"> PRSK Awards for Excellence Guidelines Launched</w:t>
      </w:r>
      <w:r w:rsidR="00802C46" w:rsidRPr="005051A4">
        <w:rPr>
          <w:rFonts w:ascii="Georgia" w:eastAsia="Times New Roman" w:hAnsi="Georgia" w:cs="Times New Roman"/>
          <w:sz w:val="24"/>
          <w:szCs w:val="24"/>
          <w:lang w:val="en-US"/>
        </w:rPr>
        <w:br/>
        <w:t> </w:t>
      </w:r>
      <w:r w:rsidR="00802C46" w:rsidRPr="005051A4">
        <w:rPr>
          <w:rFonts w:ascii="Georgia" w:eastAsia="Times New Roman" w:hAnsi="Georgia" w:cs="Times New Roman"/>
          <w:sz w:val="24"/>
          <w:szCs w:val="24"/>
          <w:lang w:val="en-US"/>
        </w:rPr>
        <w:br/>
        <w:t xml:space="preserve">We take this opportunity to share with you the </w:t>
      </w:r>
      <w:r>
        <w:rPr>
          <w:rFonts w:ascii="Georgia" w:eastAsia="Times New Roman" w:hAnsi="Georgia" w:cs="Times New Roman"/>
          <w:sz w:val="24"/>
          <w:szCs w:val="24"/>
          <w:lang w:val="en-US"/>
        </w:rPr>
        <w:t>2020</w:t>
      </w:r>
      <w:r w:rsidR="00802C46" w:rsidRPr="005051A4">
        <w:rPr>
          <w:rFonts w:ascii="Georgia" w:eastAsia="Times New Roman" w:hAnsi="Georgia" w:cs="Times New Roman"/>
          <w:sz w:val="24"/>
          <w:szCs w:val="24"/>
          <w:lang w:val="en-US"/>
        </w:rPr>
        <w:t xml:space="preserve"> Awards for Excellence Guidelines and Judging Criteria for your review and entry write up compilation.</w:t>
      </w:r>
      <w:r w:rsidR="00802C46" w:rsidRPr="005051A4">
        <w:rPr>
          <w:rFonts w:ascii="Georgia" w:eastAsia="Times New Roman" w:hAnsi="Georgia" w:cs="Times New Roman"/>
          <w:sz w:val="24"/>
          <w:szCs w:val="24"/>
          <w:lang w:val="en-US"/>
        </w:rPr>
        <w:br/>
        <w:t> </w:t>
      </w:r>
      <w:r w:rsidR="00802C46" w:rsidRPr="005051A4">
        <w:rPr>
          <w:rFonts w:ascii="Georgia" w:eastAsia="Times New Roman" w:hAnsi="Georgia" w:cs="Times New Roman"/>
          <w:sz w:val="24"/>
          <w:szCs w:val="24"/>
          <w:lang w:val="en-US"/>
        </w:rPr>
        <w:br/>
        <w:t xml:space="preserve">The PRSK Awards have continuously </w:t>
      </w:r>
      <w:proofErr w:type="spellStart"/>
      <w:r w:rsidR="00802C46" w:rsidRPr="005051A4">
        <w:rPr>
          <w:rFonts w:ascii="Georgia" w:eastAsia="Times New Roman" w:hAnsi="Georgia" w:cs="Times New Roman"/>
          <w:sz w:val="24"/>
          <w:szCs w:val="24"/>
          <w:lang w:val="en-US"/>
        </w:rPr>
        <w:t>endeavoured</w:t>
      </w:r>
      <w:proofErr w:type="spellEnd"/>
      <w:r w:rsidR="00802C46" w:rsidRPr="005051A4">
        <w:rPr>
          <w:rFonts w:ascii="Georgia" w:eastAsia="Times New Roman" w:hAnsi="Georgia" w:cs="Times New Roman"/>
          <w:sz w:val="24"/>
          <w:szCs w:val="24"/>
          <w:lang w:val="en-US"/>
        </w:rPr>
        <w:t xml:space="preserve"> to recognize and reward public relations and communication practitioners who have showcased successful delivery of strategic, creative and professional public relations campaigns.</w:t>
      </w:r>
      <w:r w:rsidR="00802C46" w:rsidRPr="005051A4">
        <w:rPr>
          <w:rFonts w:ascii="Georgia" w:eastAsia="Times New Roman" w:hAnsi="Georgia" w:cs="Times New Roman"/>
          <w:sz w:val="24"/>
          <w:szCs w:val="24"/>
          <w:lang w:val="en-US"/>
        </w:rPr>
        <w:br/>
        <w:t> </w:t>
      </w:r>
      <w:r w:rsidR="00802C46" w:rsidRPr="005051A4">
        <w:rPr>
          <w:rFonts w:ascii="Georgia" w:eastAsia="Times New Roman" w:hAnsi="Georgia" w:cs="Times New Roman"/>
          <w:sz w:val="24"/>
          <w:szCs w:val="24"/>
          <w:lang w:val="en-US"/>
        </w:rPr>
        <w:br/>
        <w:t>The PRSK Awards for Excellence are open to members and non – members drawn from business enterprises, associations, private and government bodies and students pursuing public relations studies. The PRSK Awards reflect the level of competitive services offered in the Kenya public relations and communications industry.</w:t>
      </w:r>
      <w:r w:rsidR="00802C46" w:rsidRPr="005051A4">
        <w:rPr>
          <w:rFonts w:ascii="Georgia" w:eastAsia="Times New Roman" w:hAnsi="Georgia" w:cs="Times New Roman"/>
          <w:sz w:val="24"/>
          <w:szCs w:val="24"/>
          <w:lang w:val="en-US"/>
        </w:rPr>
        <w:br/>
      </w:r>
    </w:p>
    <w:p w14:paraId="16D6EF5E" w14:textId="33EA76E8" w:rsidR="005051A4" w:rsidRPr="005051A4" w:rsidRDefault="005051A4" w:rsidP="005051A4">
      <w:pPr>
        <w:spacing w:after="0"/>
        <w:rPr>
          <w:rFonts w:ascii="Georgia" w:eastAsia="Times New Roman" w:hAnsi="Georgia"/>
          <w:sz w:val="24"/>
          <w:szCs w:val="24"/>
        </w:rPr>
      </w:pPr>
      <w:r w:rsidRPr="005051A4">
        <w:rPr>
          <w:rFonts w:ascii="Georgia" w:eastAsia="Times New Roman" w:hAnsi="Georgia"/>
          <w:sz w:val="24"/>
          <w:szCs w:val="24"/>
        </w:rPr>
        <w:t>To download the awards guidelines in PDF, </w:t>
      </w:r>
      <w:hyperlink r:id="rId5" w:tgtFrame="_blank" w:history="1">
        <w:r w:rsidRPr="005051A4">
          <w:rPr>
            <w:rStyle w:val="Hyperlink"/>
            <w:rFonts w:ascii="Georgia" w:eastAsia="Times New Roman" w:hAnsi="Georgia"/>
            <w:color w:val="196AD4"/>
            <w:sz w:val="24"/>
            <w:szCs w:val="24"/>
          </w:rPr>
          <w:t>Click here</w:t>
        </w:r>
      </w:hyperlink>
      <w:r w:rsidR="009E5D3E">
        <w:rPr>
          <w:rStyle w:val="Hyperlink"/>
          <w:rFonts w:ascii="Georgia" w:eastAsia="Times New Roman" w:hAnsi="Georgia"/>
          <w:color w:val="196AD4"/>
          <w:sz w:val="24"/>
          <w:szCs w:val="24"/>
        </w:rPr>
        <w:t xml:space="preserve"> (insert hyperlink)</w:t>
      </w:r>
    </w:p>
    <w:p w14:paraId="4EA9A2EB" w14:textId="18BFDC2B" w:rsidR="005051A4" w:rsidRPr="005051A4" w:rsidRDefault="005051A4" w:rsidP="005051A4">
      <w:pPr>
        <w:spacing w:after="0"/>
        <w:rPr>
          <w:rFonts w:ascii="Georgia" w:eastAsia="Times New Roman" w:hAnsi="Georgia"/>
          <w:sz w:val="24"/>
          <w:szCs w:val="24"/>
        </w:rPr>
      </w:pPr>
      <w:r w:rsidRPr="005051A4">
        <w:rPr>
          <w:rFonts w:ascii="Georgia" w:eastAsia="Times New Roman" w:hAnsi="Georgia"/>
          <w:sz w:val="24"/>
          <w:szCs w:val="24"/>
        </w:rPr>
        <w:t>To download the awards guideline in MS Word, </w:t>
      </w:r>
      <w:hyperlink r:id="rId6" w:history="1">
        <w:r w:rsidRPr="005051A4">
          <w:rPr>
            <w:rStyle w:val="Hyperlink"/>
            <w:rFonts w:ascii="Georgia" w:eastAsia="Times New Roman" w:hAnsi="Georgia"/>
            <w:sz w:val="24"/>
            <w:szCs w:val="24"/>
          </w:rPr>
          <w:t>Click here</w:t>
        </w:r>
      </w:hyperlink>
      <w:r w:rsidR="009E5D3E">
        <w:rPr>
          <w:rStyle w:val="Hyperlink"/>
          <w:rFonts w:ascii="Georgia" w:eastAsia="Times New Roman" w:hAnsi="Georgia"/>
          <w:sz w:val="24"/>
          <w:szCs w:val="24"/>
        </w:rPr>
        <w:t xml:space="preserve"> (insert hyperlink)</w:t>
      </w:r>
    </w:p>
    <w:p w14:paraId="47D91CC4" w14:textId="77777777" w:rsidR="00A40974" w:rsidRPr="005051A4" w:rsidRDefault="00A40974" w:rsidP="00A40974">
      <w:pPr>
        <w:spacing w:after="0" w:line="240" w:lineRule="auto"/>
        <w:jc w:val="both"/>
        <w:rPr>
          <w:rFonts w:ascii="Georgia" w:eastAsia="Times New Roman" w:hAnsi="Georgia" w:cs="Times New Roman"/>
          <w:bCs/>
          <w:sz w:val="24"/>
          <w:szCs w:val="24"/>
          <w:lang w:val="en-US"/>
        </w:rPr>
      </w:pPr>
    </w:p>
    <w:p w14:paraId="38EA9638" w14:textId="5AC301A8" w:rsidR="00A40974" w:rsidRPr="005051A4" w:rsidRDefault="00A40974" w:rsidP="00A40974">
      <w:pPr>
        <w:spacing w:after="0" w:line="240" w:lineRule="auto"/>
        <w:jc w:val="both"/>
        <w:rPr>
          <w:rFonts w:ascii="Georgia" w:eastAsia="Times New Roman" w:hAnsi="Georgia" w:cs="Times New Roman"/>
          <w:bCs/>
          <w:sz w:val="24"/>
          <w:szCs w:val="24"/>
          <w:lang w:val="en-US"/>
        </w:rPr>
      </w:pPr>
      <w:r w:rsidRPr="005051A4">
        <w:rPr>
          <w:rFonts w:ascii="Georgia" w:eastAsia="Times New Roman" w:hAnsi="Georgia" w:cs="Times New Roman"/>
          <w:bCs/>
          <w:sz w:val="24"/>
          <w:szCs w:val="24"/>
          <w:lang w:val="en-US"/>
        </w:rPr>
        <w:t>The categories are as below:</w:t>
      </w:r>
    </w:p>
    <w:p w14:paraId="5D2B9D13" w14:textId="77777777" w:rsidR="00A40974" w:rsidRPr="005051A4" w:rsidRDefault="00A40974" w:rsidP="00A40974">
      <w:pPr>
        <w:spacing w:after="0" w:line="240" w:lineRule="auto"/>
        <w:jc w:val="both"/>
        <w:rPr>
          <w:rFonts w:ascii="Georgia" w:eastAsia="Times New Roman" w:hAnsi="Georgia" w:cs="Times New Roman"/>
          <w:b/>
          <w:bCs/>
          <w:sz w:val="24"/>
          <w:szCs w:val="24"/>
          <w:lang w:val="en-US"/>
        </w:rPr>
      </w:pPr>
    </w:p>
    <w:p w14:paraId="6922681A" w14:textId="37CC6FD2" w:rsidR="00802C46" w:rsidRPr="005051A4" w:rsidRDefault="00802C46" w:rsidP="00A40974">
      <w:pPr>
        <w:spacing w:after="0" w:line="240" w:lineRule="auto"/>
        <w:jc w:val="both"/>
        <w:rPr>
          <w:rFonts w:ascii="Georgia" w:eastAsia="Times New Roman" w:hAnsi="Georgia" w:cs="Times New Roman"/>
          <w:sz w:val="24"/>
          <w:szCs w:val="24"/>
          <w:lang w:val="en-US"/>
        </w:rPr>
      </w:pPr>
      <w:r w:rsidRPr="005051A4">
        <w:rPr>
          <w:rFonts w:ascii="Georgia" w:eastAsia="Times New Roman" w:hAnsi="Georgia" w:cs="Times New Roman"/>
          <w:b/>
          <w:bCs/>
          <w:sz w:val="24"/>
          <w:szCs w:val="24"/>
          <w:lang w:val="en-US"/>
        </w:rPr>
        <w:t>PR Campaign Categories</w:t>
      </w:r>
    </w:p>
    <w:p w14:paraId="68009F09"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Consumer Relations Campaign</w:t>
      </w:r>
    </w:p>
    <w:p w14:paraId="7AE20431"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Crisis and Reputation Management</w:t>
      </w:r>
    </w:p>
    <w:p w14:paraId="4BC7C988"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Corporate Publication </w:t>
      </w:r>
    </w:p>
    <w:p w14:paraId="4A8B3874"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Financial Communication Campaign</w:t>
      </w:r>
    </w:p>
    <w:p w14:paraId="5A019002"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Internal Communication Campaign</w:t>
      </w:r>
    </w:p>
    <w:p w14:paraId="08FE7CB7"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Media Relations Campaign</w:t>
      </w:r>
    </w:p>
    <w:p w14:paraId="26031FBF"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Not for Profit Campaign</w:t>
      </w:r>
    </w:p>
    <w:p w14:paraId="60E59CC1"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New Media PR Campaign</w:t>
      </w:r>
    </w:p>
    <w:p w14:paraId="63BB850F"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Partnership Engagement Initiative Campaign</w:t>
      </w:r>
    </w:p>
    <w:p w14:paraId="2BEC6E56"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Public Affairs Campaign</w:t>
      </w:r>
    </w:p>
    <w:p w14:paraId="2851A393"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Public Sector Campaign</w:t>
      </w:r>
    </w:p>
    <w:p w14:paraId="5EFCF912" w14:textId="77777777" w:rsidR="00802C46" w:rsidRPr="005051A4"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PR Event of the Year</w:t>
      </w:r>
    </w:p>
    <w:p w14:paraId="29EC09FF" w14:textId="49C3EC88" w:rsidR="00802C46" w:rsidRDefault="00802C46"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Social Investment Campaign</w:t>
      </w:r>
    </w:p>
    <w:p w14:paraId="7C56082D" w14:textId="54062405" w:rsidR="007B4F8E" w:rsidRPr="005051A4" w:rsidRDefault="007B4F8E" w:rsidP="00A40974">
      <w:pPr>
        <w:numPr>
          <w:ilvl w:val="0"/>
          <w:numId w:val="1"/>
        </w:numPr>
        <w:spacing w:before="100" w:beforeAutospacing="1" w:after="100" w:afterAutospacing="1" w:line="240" w:lineRule="auto"/>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COVID-19 Awareness Campaign</w:t>
      </w:r>
    </w:p>
    <w:p w14:paraId="5F484909" w14:textId="77777777" w:rsidR="00802C46" w:rsidRPr="005051A4" w:rsidRDefault="00802C46" w:rsidP="00A40974">
      <w:pPr>
        <w:spacing w:after="0" w:line="240" w:lineRule="auto"/>
        <w:jc w:val="both"/>
        <w:rPr>
          <w:rFonts w:ascii="Georgia" w:eastAsia="Times New Roman" w:hAnsi="Georgia" w:cs="Times New Roman"/>
          <w:sz w:val="24"/>
          <w:szCs w:val="24"/>
          <w:lang w:val="en-US"/>
        </w:rPr>
      </w:pPr>
      <w:r w:rsidRPr="005051A4">
        <w:rPr>
          <w:rFonts w:ascii="Georgia" w:eastAsia="Times New Roman" w:hAnsi="Georgia" w:cs="Times New Roman"/>
          <w:b/>
          <w:bCs/>
          <w:sz w:val="24"/>
          <w:szCs w:val="24"/>
          <w:lang w:val="en-US"/>
        </w:rPr>
        <w:t>People Category Award</w:t>
      </w:r>
    </w:p>
    <w:p w14:paraId="7326D075" w14:textId="77777777" w:rsidR="00802C46" w:rsidRPr="005051A4" w:rsidRDefault="00802C46" w:rsidP="00A40974">
      <w:pPr>
        <w:numPr>
          <w:ilvl w:val="0"/>
          <w:numId w:val="2"/>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Young Communicator of the Year</w:t>
      </w:r>
    </w:p>
    <w:p w14:paraId="331811D0" w14:textId="77777777" w:rsidR="00802C46" w:rsidRPr="005051A4" w:rsidRDefault="00802C46" w:rsidP="00A40974">
      <w:pPr>
        <w:numPr>
          <w:ilvl w:val="0"/>
          <w:numId w:val="2"/>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Young PR Professional (In-House)</w:t>
      </w:r>
    </w:p>
    <w:p w14:paraId="3D703566" w14:textId="77777777" w:rsidR="00802C46" w:rsidRPr="005051A4" w:rsidRDefault="00802C46" w:rsidP="00A40974">
      <w:pPr>
        <w:numPr>
          <w:ilvl w:val="0"/>
          <w:numId w:val="2"/>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Young PR Professional (Agency)</w:t>
      </w:r>
    </w:p>
    <w:p w14:paraId="14BD65EB" w14:textId="77777777" w:rsidR="00802C46" w:rsidRPr="005051A4" w:rsidRDefault="00802C46" w:rsidP="00A40974">
      <w:pPr>
        <w:spacing w:after="0" w:line="240" w:lineRule="auto"/>
        <w:jc w:val="both"/>
        <w:rPr>
          <w:rFonts w:ascii="Georgia" w:eastAsia="Times New Roman" w:hAnsi="Georgia" w:cs="Times New Roman"/>
          <w:sz w:val="24"/>
          <w:szCs w:val="24"/>
          <w:lang w:val="en-US"/>
        </w:rPr>
      </w:pPr>
      <w:r w:rsidRPr="005051A4">
        <w:rPr>
          <w:rFonts w:ascii="Georgia" w:eastAsia="Times New Roman" w:hAnsi="Georgia" w:cs="Times New Roman"/>
          <w:b/>
          <w:bCs/>
          <w:sz w:val="24"/>
          <w:szCs w:val="24"/>
          <w:lang w:val="en-US"/>
        </w:rPr>
        <w:t>Honorary Categories</w:t>
      </w:r>
    </w:p>
    <w:p w14:paraId="40FBB65F" w14:textId="77777777" w:rsidR="00802C46" w:rsidRPr="005051A4" w:rsidRDefault="00802C46" w:rsidP="00A40974">
      <w:pPr>
        <w:numPr>
          <w:ilvl w:val="0"/>
          <w:numId w:val="3"/>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PRSK Golden Honours</w:t>
      </w:r>
    </w:p>
    <w:p w14:paraId="139037BA" w14:textId="77777777" w:rsidR="00802C46" w:rsidRPr="005051A4" w:rsidRDefault="00802C46" w:rsidP="00A40974">
      <w:pPr>
        <w:numPr>
          <w:ilvl w:val="0"/>
          <w:numId w:val="3"/>
        </w:numPr>
        <w:spacing w:before="100" w:beforeAutospacing="1" w:after="100" w:afterAutospacing="1" w:line="240" w:lineRule="auto"/>
        <w:jc w:val="both"/>
        <w:rPr>
          <w:rFonts w:ascii="Georgia" w:eastAsia="Times New Roman" w:hAnsi="Georgia" w:cs="Times New Roman"/>
          <w:sz w:val="24"/>
          <w:szCs w:val="24"/>
          <w:lang w:val="en-US"/>
        </w:rPr>
      </w:pPr>
      <w:r w:rsidRPr="005051A4">
        <w:rPr>
          <w:rFonts w:ascii="Georgia" w:eastAsia="Times New Roman" w:hAnsi="Georgia" w:cs="Times New Roman"/>
          <w:sz w:val="24"/>
          <w:szCs w:val="24"/>
          <w:lang w:val="en-US"/>
        </w:rPr>
        <w:t>PRSK Sheppard Honours</w:t>
      </w:r>
    </w:p>
    <w:p w14:paraId="35D0EB32" w14:textId="7034345D" w:rsidR="00CA19B9" w:rsidRPr="005051A4" w:rsidRDefault="007B4F8E" w:rsidP="007B4F8E">
      <w:pPr>
        <w:jc w:val="both"/>
        <w:rPr>
          <w:rFonts w:ascii="Georgia" w:hAnsi="Georgia"/>
        </w:rPr>
      </w:pPr>
      <w:r w:rsidRPr="007B4F8E">
        <w:rPr>
          <w:rFonts w:ascii="Georgia" w:eastAsia="Times New Roman" w:hAnsi="Georgia" w:cs="Times New Roman"/>
          <w:sz w:val="24"/>
          <w:szCs w:val="24"/>
          <w:lang w:val="en-US"/>
        </w:rPr>
        <w:t>The 20th PRSK Excellence Awards will be presented virtually on Thursday 10th December 2020. Winners will be presented and honored in a virtual ceremony.</w:t>
      </w:r>
    </w:p>
    <w:sectPr w:rsidR="00CA19B9" w:rsidRPr="00505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860CA"/>
    <w:multiLevelType w:val="multilevel"/>
    <w:tmpl w:val="EA9C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FE1811"/>
    <w:multiLevelType w:val="multilevel"/>
    <w:tmpl w:val="FE64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D62EF9"/>
    <w:multiLevelType w:val="multilevel"/>
    <w:tmpl w:val="95DA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46"/>
    <w:rsid w:val="001953DC"/>
    <w:rsid w:val="00397320"/>
    <w:rsid w:val="003A3D24"/>
    <w:rsid w:val="004228C3"/>
    <w:rsid w:val="005051A4"/>
    <w:rsid w:val="005C48E8"/>
    <w:rsid w:val="005E2D83"/>
    <w:rsid w:val="007B4F8E"/>
    <w:rsid w:val="00802C46"/>
    <w:rsid w:val="00895060"/>
    <w:rsid w:val="009C6F30"/>
    <w:rsid w:val="009E5D3E"/>
    <w:rsid w:val="00A40974"/>
    <w:rsid w:val="00CA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2A80"/>
  <w15:chartTrackingRefBased/>
  <w15:docId w15:val="{F690AA72-C199-4901-84C9-37DAC8EB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2924">
      <w:bodyDiv w:val="1"/>
      <w:marLeft w:val="0"/>
      <w:marRight w:val="0"/>
      <w:marTop w:val="0"/>
      <w:marBottom w:val="0"/>
      <w:divBdr>
        <w:top w:val="none" w:sz="0" w:space="0" w:color="auto"/>
        <w:left w:val="none" w:sz="0" w:space="0" w:color="auto"/>
        <w:bottom w:val="none" w:sz="0" w:space="0" w:color="auto"/>
        <w:right w:val="none" w:sz="0" w:space="0" w:color="auto"/>
      </w:divBdr>
    </w:div>
    <w:div w:id="11601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sk.co.ke/download/2019%20PRSK%20Awards%20for%20Excellence%20Guidelines.doc" TargetMode="External"/><Relationship Id="rId5" Type="http://schemas.openxmlformats.org/officeDocument/2006/relationships/hyperlink" Target="http://prsk.co.ke/download/2019%20PRSK%20Awards%20for%20Excellence%20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Public Relations Society of Kenya</cp:lastModifiedBy>
  <cp:revision>2</cp:revision>
  <dcterms:created xsi:type="dcterms:W3CDTF">2020-11-16T20:14:00Z</dcterms:created>
  <dcterms:modified xsi:type="dcterms:W3CDTF">2020-11-16T20:14:00Z</dcterms:modified>
</cp:coreProperties>
</file>